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269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980786" cy="119757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786" cy="119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</w:pPr>
    </w:p>
    <w:p>
      <w:pPr>
        <w:pStyle w:val="Heading1"/>
      </w:pPr>
      <w:r>
        <w:rPr>
          <w:spacing w:val="-5"/>
        </w:rPr>
        <w:t>NOTA</w:t>
      </w:r>
      <w:r>
        <w:rPr>
          <w:spacing w:val="-15"/>
        </w:rPr>
        <w:t> </w:t>
      </w:r>
      <w:r>
        <w:rPr>
          <w:spacing w:val="-2"/>
        </w:rPr>
        <w:t>EXPLICATIVA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</w:rPr>
      </w:pPr>
    </w:p>
    <w:p>
      <w:pPr>
        <w:pStyle w:val="BodyText"/>
        <w:spacing w:line="259" w:lineRule="auto"/>
        <w:ind w:left="2" w:right="102"/>
      </w:pPr>
      <w:r>
        <w:rPr/>
        <w:t>Em obediência ao disposto no artigo 8, § 1º, inciso II da Lei nº 12.527/2011, a CÂMARA MUNICIPAL DE CAPELA/SE pessoa jurídica de direito público, devidamente</w:t>
      </w:r>
      <w:r>
        <w:rPr>
          <w:spacing w:val="-6"/>
        </w:rPr>
        <w:t> </w:t>
      </w:r>
      <w:r>
        <w:rPr/>
        <w:t>registrada</w:t>
      </w:r>
      <w:r>
        <w:rPr>
          <w:spacing w:val="-8"/>
        </w:rPr>
        <w:t> </w:t>
      </w:r>
      <w:r>
        <w:rPr/>
        <w:t>no</w:t>
      </w:r>
      <w:r>
        <w:rPr>
          <w:spacing w:val="-8"/>
        </w:rPr>
        <w:t> </w:t>
      </w:r>
      <w:r>
        <w:rPr/>
        <w:t>CNPJ</w:t>
      </w:r>
      <w:r>
        <w:rPr>
          <w:spacing w:val="-7"/>
        </w:rPr>
        <w:t> </w:t>
      </w:r>
      <w:r>
        <w:rPr/>
        <w:t>16.463.671/0001-29,</w:t>
      </w:r>
      <w:r>
        <w:rPr>
          <w:spacing w:val="-8"/>
        </w:rPr>
        <w:t> </w:t>
      </w:r>
      <w:r>
        <w:rPr/>
        <w:t>situada</w:t>
      </w:r>
      <w:r>
        <w:rPr>
          <w:spacing w:val="-9"/>
        </w:rPr>
        <w:t> </w:t>
      </w:r>
      <w:r>
        <w:rPr/>
        <w:t>à</w:t>
      </w:r>
      <w:r>
        <w:rPr>
          <w:spacing w:val="-9"/>
        </w:rPr>
        <w:t> </w:t>
      </w:r>
      <w:r>
        <w:rPr/>
        <w:t>PC</w:t>
      </w:r>
      <w:r>
        <w:rPr>
          <w:spacing w:val="-7"/>
        </w:rPr>
        <w:t> </w:t>
      </w:r>
      <w:r>
        <w:rPr/>
        <w:t>15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Novembro, 52, Centro, Capela/SE, Sergipe, CEP: 49.700-000, vem, por meio desta apresentar a seguinte nota explicativa: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2"/>
      </w:pPr>
      <w:r>
        <w:rPr/>
        <w:t>Esclarecemos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declaramos</w:t>
      </w:r>
      <w:r>
        <w:rPr>
          <w:spacing w:val="-2"/>
        </w:rPr>
        <w:t> </w:t>
      </w:r>
      <w:r>
        <w:rPr/>
        <w:t>para</w:t>
      </w:r>
      <w:r>
        <w:rPr>
          <w:spacing w:val="-8"/>
        </w:rPr>
        <w:t> </w:t>
      </w:r>
      <w:r>
        <w:rPr/>
        <w:t>os</w:t>
      </w:r>
      <w:r>
        <w:rPr>
          <w:spacing w:val="-4"/>
        </w:rPr>
        <w:t> </w:t>
      </w:r>
      <w:r>
        <w:rPr/>
        <w:t>devidos</w:t>
      </w:r>
      <w:r>
        <w:rPr>
          <w:spacing w:val="-2"/>
        </w:rPr>
        <w:t> </w:t>
      </w:r>
      <w:r>
        <w:rPr/>
        <w:t>fins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transparência,</w:t>
      </w:r>
      <w:r>
        <w:rPr>
          <w:spacing w:val="-1"/>
        </w:rPr>
        <w:t> </w:t>
      </w:r>
      <w:r>
        <w:rPr/>
        <w:t>atendendo</w:t>
      </w:r>
      <w:r>
        <w:rPr>
          <w:spacing w:val="-3"/>
        </w:rPr>
        <w:t> </w:t>
      </w:r>
      <w:r>
        <w:rPr/>
        <w:t>ao </w:t>
      </w:r>
      <w:r>
        <w:rPr>
          <w:spacing w:val="-4"/>
        </w:rPr>
        <w:t>item</w:t>
      </w:r>
    </w:p>
    <w:p>
      <w:pPr>
        <w:pStyle w:val="BodyText"/>
        <w:spacing w:line="259" w:lineRule="auto" w:before="22"/>
        <w:ind w:left="2" w:right="102"/>
      </w:pPr>
      <w:r>
        <w:rPr/>
        <w:t>12.9 da matriz com critérios de avaliação da gestão pública, que não houve na CÂMARA</w:t>
      </w:r>
      <w:r>
        <w:rPr>
          <w:spacing w:val="-15"/>
        </w:rPr>
        <w:t> </w:t>
      </w:r>
      <w:r>
        <w:rPr/>
        <w:t>MUNICIPAL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CAPELA-SE,</w:t>
      </w:r>
      <w:r>
        <w:rPr>
          <w:spacing w:val="-12"/>
        </w:rPr>
        <w:t> </w:t>
      </w:r>
      <w:r>
        <w:rPr/>
        <w:t>divulgação</w:t>
      </w:r>
      <w:r>
        <w:rPr>
          <w:spacing w:val="-11"/>
        </w:rPr>
        <w:t> </w:t>
      </w:r>
      <w:r>
        <w:rPr/>
        <w:t>de</w:t>
      </w:r>
      <w:r>
        <w:rPr>
          <w:spacing w:val="-13"/>
        </w:rPr>
        <w:t> </w:t>
      </w:r>
      <w:r>
        <w:rPr/>
        <w:t>lista</w:t>
      </w:r>
      <w:r>
        <w:rPr>
          <w:spacing w:val="-12"/>
        </w:rPr>
        <w:t> </w:t>
      </w:r>
      <w:r>
        <w:rPr/>
        <w:t>das</w:t>
      </w:r>
      <w:r>
        <w:rPr>
          <w:spacing w:val="-11"/>
        </w:rPr>
        <w:t> </w:t>
      </w:r>
      <w:r>
        <w:rPr/>
        <w:t>informações</w:t>
      </w:r>
      <w:r>
        <w:rPr>
          <w:spacing w:val="-11"/>
        </w:rPr>
        <w:t> </w:t>
      </w:r>
      <w:r>
        <w:rPr/>
        <w:t>que tenham sido desclassificadas nos anos 2022, 2023, 2024, 2025 até a presente data.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0"/>
      </w:pPr>
    </w:p>
    <w:p>
      <w:pPr>
        <w:pStyle w:val="BodyText"/>
        <w:ind w:left="5007" w:right="26"/>
      </w:pPr>
      <w:r>
        <w:rPr>
          <w:w w:val="105"/>
        </w:rPr>
        <w:t>Data da ultima atualização: CAPELA/SE,</w:t>
      </w:r>
      <w:r>
        <w:rPr>
          <w:spacing w:val="-2"/>
          <w:w w:val="105"/>
        </w:rPr>
        <w:t> </w:t>
      </w:r>
      <w:r>
        <w:rPr>
          <w:w w:val="105"/>
        </w:rPr>
        <w:t>19</w:t>
      </w:r>
      <w:r>
        <w:rPr>
          <w:spacing w:val="-8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Maio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2449195</wp:posOffset>
            </wp:positionH>
            <wp:positionV relativeFrom="paragraph">
              <wp:posOffset>301722</wp:posOffset>
            </wp:positionV>
            <wp:extent cx="2768729" cy="760095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729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20" w:h="16850"/>
      <w:pgMar w:top="18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dcterms:created xsi:type="dcterms:W3CDTF">2026-05-23T12:02:36Z</dcterms:created>
  <dcterms:modified xsi:type="dcterms:W3CDTF">2026-05-23T12:02:36Z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Microsoft® Word 2021</vt:lpwstr>
  </property>
  <property fmtid="{D5CDD505-2E9C-101B-9397-08002B2CF9AE}" pid="5" name="LastSaved">
    <vt:filetime>2026-05-23T00:00:00Z</vt:filetime>
  </property>
  <property fmtid="{D5CDD505-2E9C-101B-9397-08002B2CF9AE}" pid="6" name="Producer">
    <vt:lpwstr>Microsoft® Word 2021</vt:lpwstr>
  </property>
</Properties>
</file>